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A6EAB" w14:textId="77777777" w:rsidR="00AE3FEA" w:rsidRPr="00B75DEC" w:rsidRDefault="00AE3FEA" w:rsidP="00AE3FEA">
      <w:pPr>
        <w:jc w:val="center"/>
        <w:rPr>
          <w:rFonts w:cstheme="minorHAnsi"/>
          <w:b/>
        </w:rPr>
      </w:pPr>
      <w:r w:rsidRPr="00B75DEC">
        <w:rPr>
          <w:rFonts w:cstheme="minorHAnsi"/>
          <w:b/>
        </w:rPr>
        <w:t>Prineville Sage-grouse Local Implementation Team (LIT)</w:t>
      </w:r>
    </w:p>
    <w:p w14:paraId="5D447E7F" w14:textId="77777777" w:rsidR="00AE3FEA" w:rsidRPr="00B75DEC" w:rsidRDefault="00AE3FEA" w:rsidP="00AE3FEA">
      <w:pPr>
        <w:jc w:val="center"/>
        <w:rPr>
          <w:rFonts w:cstheme="minorHAnsi"/>
          <w:b/>
        </w:rPr>
      </w:pPr>
      <w:r w:rsidRPr="00B75DEC">
        <w:rPr>
          <w:rFonts w:cstheme="minorHAnsi"/>
          <w:b/>
        </w:rPr>
        <w:t>Notes: Technical Tools Discussion</w:t>
      </w:r>
    </w:p>
    <w:p w14:paraId="27B5A8F4" w14:textId="77777777" w:rsidR="00AE3FEA" w:rsidRPr="00B75DEC" w:rsidRDefault="00AE3FEA" w:rsidP="00AE3FEA">
      <w:pPr>
        <w:jc w:val="center"/>
        <w:rPr>
          <w:rFonts w:cstheme="minorHAnsi"/>
          <w:b/>
        </w:rPr>
      </w:pPr>
      <w:r w:rsidRPr="00B75DEC">
        <w:rPr>
          <w:rFonts w:cstheme="minorHAnsi"/>
          <w:b/>
        </w:rPr>
        <w:t>15 June 2020 from 1:00 – 3:00pm</w:t>
      </w:r>
    </w:p>
    <w:p w14:paraId="7F1F51CF" w14:textId="77777777" w:rsidR="00AE3FEA" w:rsidRPr="00B75DEC" w:rsidRDefault="00AE3FEA" w:rsidP="00AE3FEA">
      <w:pPr>
        <w:jc w:val="center"/>
        <w:rPr>
          <w:rFonts w:eastAsia="Times New Roman" w:cstheme="minorHAnsi"/>
          <w:color w:val="201F1E"/>
          <w:bdr w:val="none" w:sz="0" w:space="0" w:color="auto" w:frame="1"/>
          <w:shd w:val="clear" w:color="auto" w:fill="FFFFFF"/>
        </w:rPr>
      </w:pPr>
    </w:p>
    <w:p w14:paraId="6F9262BD" w14:textId="1EA45F49" w:rsidR="00AE3FEA" w:rsidRPr="00B75DEC" w:rsidRDefault="00AE3FEA" w:rsidP="00AE3FEA">
      <w:pPr>
        <w:rPr>
          <w:rFonts w:eastAsia="Times New Roman" w:cstheme="minorHAnsi"/>
          <w:b/>
          <w:i/>
          <w:color w:val="201F1E"/>
          <w:bdr w:val="none" w:sz="0" w:space="0" w:color="auto" w:frame="1"/>
          <w:shd w:val="clear" w:color="auto" w:fill="FFFFFF"/>
        </w:rPr>
      </w:pPr>
      <w:r w:rsidRPr="00B75DEC">
        <w:rPr>
          <w:rFonts w:eastAsia="Times New Roman" w:cstheme="minorHAnsi"/>
          <w:b/>
          <w:bCs/>
          <w:color w:val="201F1E"/>
          <w:bdr w:val="none" w:sz="0" w:space="0" w:color="auto" w:frame="1"/>
          <w:shd w:val="clear" w:color="auto" w:fill="FFFFFF"/>
        </w:rPr>
        <w:t>Attendance:</w:t>
      </w:r>
      <w:r w:rsidRPr="00B75DEC">
        <w:rPr>
          <w:rFonts w:eastAsia="Times New Roman" w:cstheme="minorHAnsi"/>
          <w:color w:val="201F1E"/>
          <w:bdr w:val="none" w:sz="0" w:space="0" w:color="auto" w:frame="1"/>
          <w:shd w:val="clear" w:color="auto" w:fill="FFFFFF"/>
        </w:rPr>
        <w:t xml:space="preserve"> Julie Unfried (Prineville LIT Coordinator), Megan </w:t>
      </w:r>
      <w:proofErr w:type="spellStart"/>
      <w:r w:rsidRPr="00B75DEC">
        <w:rPr>
          <w:rFonts w:eastAsia="Times New Roman" w:cstheme="minorHAnsi"/>
          <w:color w:val="201F1E"/>
          <w:bdr w:val="none" w:sz="0" w:space="0" w:color="auto" w:frame="1"/>
          <w:shd w:val="clear" w:color="auto" w:fill="FFFFFF"/>
        </w:rPr>
        <w:t>Creutzburg</w:t>
      </w:r>
      <w:proofErr w:type="spellEnd"/>
      <w:r w:rsidRPr="00B75DEC">
        <w:rPr>
          <w:rFonts w:eastAsia="Times New Roman" w:cstheme="minorHAnsi"/>
          <w:color w:val="201F1E"/>
          <w:bdr w:val="none" w:sz="0" w:space="0" w:color="auto" w:frame="1"/>
          <w:shd w:val="clear" w:color="auto" w:fill="FFFFFF"/>
        </w:rPr>
        <w:t xml:space="preserve"> (Institute for Natural Resources/</w:t>
      </w:r>
      <w:proofErr w:type="spellStart"/>
      <w:r w:rsidRPr="00B75DEC">
        <w:rPr>
          <w:rFonts w:eastAsia="Times New Roman" w:cstheme="minorHAnsi"/>
          <w:color w:val="201F1E"/>
          <w:bdr w:val="none" w:sz="0" w:space="0" w:color="auto" w:frame="1"/>
          <w:shd w:val="clear" w:color="auto" w:fill="FFFFFF"/>
        </w:rPr>
        <w:t>SageCon</w:t>
      </w:r>
      <w:proofErr w:type="spellEnd"/>
      <w:r w:rsidRPr="00B75DEC">
        <w:rPr>
          <w:rFonts w:eastAsia="Times New Roman" w:cstheme="minorHAnsi"/>
          <w:color w:val="201F1E"/>
          <w:bdr w:val="none" w:sz="0" w:space="0" w:color="auto" w:frame="1"/>
          <w:shd w:val="clear" w:color="auto" w:fill="FFFFFF"/>
        </w:rPr>
        <w:t xml:space="preserve">), </w:t>
      </w:r>
      <w:r w:rsidR="006E7E5E" w:rsidRPr="00B75DEC">
        <w:rPr>
          <w:rFonts w:eastAsia="Times New Roman" w:cstheme="minorHAnsi"/>
          <w:color w:val="201F1E"/>
          <w:bdr w:val="none" w:sz="0" w:space="0" w:color="auto" w:frame="1"/>
          <w:shd w:val="clear" w:color="auto" w:fill="FFFFFF"/>
        </w:rPr>
        <w:t xml:space="preserve">Dallas Hall </w:t>
      </w:r>
      <w:proofErr w:type="spellStart"/>
      <w:r w:rsidR="006E7E5E" w:rsidRPr="00B75DEC">
        <w:rPr>
          <w:rFonts w:eastAsia="Times New Roman" w:cstheme="minorHAnsi"/>
          <w:color w:val="201F1E"/>
          <w:bdr w:val="none" w:sz="0" w:space="0" w:color="auto" w:frame="1"/>
          <w:shd w:val="clear" w:color="auto" w:fill="FFFFFF"/>
        </w:rPr>
        <w:t>Defrees</w:t>
      </w:r>
      <w:proofErr w:type="spellEnd"/>
      <w:r w:rsidR="006E7E5E" w:rsidRPr="00B75DEC">
        <w:rPr>
          <w:rFonts w:eastAsia="Times New Roman" w:cstheme="minorHAnsi"/>
          <w:color w:val="201F1E"/>
          <w:bdr w:val="none" w:sz="0" w:space="0" w:color="auto" w:frame="1"/>
          <w:shd w:val="clear" w:color="auto" w:fill="FFFFFF"/>
        </w:rPr>
        <w:t xml:space="preserve"> (Baker LIT Coordinator), </w:t>
      </w:r>
      <w:r w:rsidRPr="00B75DEC">
        <w:rPr>
          <w:rFonts w:eastAsia="Times New Roman" w:cstheme="minorHAnsi"/>
          <w:color w:val="201F1E"/>
          <w:bdr w:val="none" w:sz="0" w:space="0" w:color="auto" w:frame="1"/>
          <w:shd w:val="clear" w:color="auto" w:fill="FFFFFF"/>
        </w:rPr>
        <w:t xml:space="preserve">Jon Dinkins (OSU), Debbie Wood (Crook CWMA), Emily Lent (BLM), Cari Taylor (BLM), Chris Mundy (NRCS), Corey Heath (ODFW), Emily Weidner (USFWS), Greg </w:t>
      </w:r>
      <w:proofErr w:type="spellStart"/>
      <w:r w:rsidRPr="00B75DEC">
        <w:rPr>
          <w:rFonts w:eastAsia="Times New Roman" w:cstheme="minorHAnsi"/>
          <w:color w:val="201F1E"/>
          <w:bdr w:val="none" w:sz="0" w:space="0" w:color="auto" w:frame="1"/>
          <w:shd w:val="clear" w:color="auto" w:fill="FFFFFF"/>
        </w:rPr>
        <w:t>Jackle</w:t>
      </w:r>
      <w:proofErr w:type="spellEnd"/>
      <w:r w:rsidRPr="00B75DEC">
        <w:rPr>
          <w:rFonts w:eastAsia="Times New Roman" w:cstheme="minorHAnsi"/>
          <w:color w:val="201F1E"/>
          <w:bdr w:val="none" w:sz="0" w:space="0" w:color="auto" w:frame="1"/>
          <w:shd w:val="clear" w:color="auto" w:fill="FFFFFF"/>
        </w:rPr>
        <w:t xml:space="preserve"> (ODFW), Mike </w:t>
      </w:r>
      <w:proofErr w:type="spellStart"/>
      <w:r w:rsidRPr="00B75DEC">
        <w:rPr>
          <w:rFonts w:eastAsia="Times New Roman" w:cstheme="minorHAnsi"/>
          <w:color w:val="201F1E"/>
          <w:bdr w:val="none" w:sz="0" w:space="0" w:color="auto" w:frame="1"/>
          <w:shd w:val="clear" w:color="auto" w:fill="FFFFFF"/>
        </w:rPr>
        <w:t>Schmeiske</w:t>
      </w:r>
      <w:proofErr w:type="spellEnd"/>
      <w:r w:rsidRPr="00B75DEC">
        <w:rPr>
          <w:rFonts w:eastAsia="Times New Roman" w:cstheme="minorHAnsi"/>
          <w:color w:val="201F1E"/>
          <w:bdr w:val="none" w:sz="0" w:space="0" w:color="auto" w:frame="1"/>
          <w:shd w:val="clear" w:color="auto" w:fill="FFFFFF"/>
        </w:rPr>
        <w:t xml:space="preserve"> (DSL), Monica </w:t>
      </w:r>
      <w:proofErr w:type="spellStart"/>
      <w:r w:rsidRPr="00B75DEC">
        <w:rPr>
          <w:rFonts w:eastAsia="Times New Roman" w:cstheme="minorHAnsi"/>
          <w:color w:val="201F1E"/>
          <w:bdr w:val="none" w:sz="0" w:space="0" w:color="auto" w:frame="1"/>
          <w:shd w:val="clear" w:color="auto" w:fill="FFFFFF"/>
        </w:rPr>
        <w:t>Tomosy</w:t>
      </w:r>
      <w:proofErr w:type="spellEnd"/>
      <w:r w:rsidRPr="00B75DEC">
        <w:rPr>
          <w:rFonts w:eastAsia="Times New Roman" w:cstheme="minorHAnsi"/>
          <w:color w:val="201F1E"/>
          <w:bdr w:val="none" w:sz="0" w:space="0" w:color="auto" w:frame="1"/>
          <w:shd w:val="clear" w:color="auto" w:fill="FFFFFF"/>
        </w:rPr>
        <w:t xml:space="preserve"> (ECAS), Rachel </w:t>
      </w:r>
      <w:proofErr w:type="spellStart"/>
      <w:r w:rsidRPr="00B75DEC">
        <w:rPr>
          <w:rFonts w:eastAsia="Times New Roman" w:cstheme="minorHAnsi"/>
          <w:color w:val="201F1E"/>
          <w:bdr w:val="none" w:sz="0" w:space="0" w:color="auto" w:frame="1"/>
          <w:shd w:val="clear" w:color="auto" w:fill="FFFFFF"/>
        </w:rPr>
        <w:t>Devee</w:t>
      </w:r>
      <w:proofErr w:type="spellEnd"/>
      <w:r w:rsidRPr="00B75DEC">
        <w:rPr>
          <w:rFonts w:eastAsia="Times New Roman" w:cstheme="minorHAnsi"/>
          <w:color w:val="201F1E"/>
          <w:bdr w:val="none" w:sz="0" w:space="0" w:color="auto" w:frame="1"/>
          <w:shd w:val="clear" w:color="auto" w:fill="FFFFFF"/>
        </w:rPr>
        <w:t xml:space="preserve"> (Crook SWCD), Robin Vora (Deschutes Co.), Stu Garrett (ECAS), Brock McCormick (Deschutes NF), </w:t>
      </w:r>
      <w:r w:rsidRPr="00B75DEC">
        <w:rPr>
          <w:rFonts w:eastAsia="Times New Roman" w:cstheme="minorHAnsi"/>
          <w:b/>
          <w:i/>
          <w:color w:val="201F1E"/>
          <w:bdr w:val="none" w:sz="0" w:space="0" w:color="auto" w:frame="1"/>
          <w:shd w:val="clear" w:color="auto" w:fill="FFFFFF"/>
        </w:rPr>
        <w:t>others?</w:t>
      </w:r>
    </w:p>
    <w:p w14:paraId="43125472" w14:textId="1803BD6C" w:rsidR="00EE4FB9" w:rsidRPr="00B75DEC" w:rsidRDefault="00EE4FB9">
      <w:pPr>
        <w:rPr>
          <w:rFonts w:cstheme="minorHAnsi"/>
        </w:rPr>
      </w:pPr>
    </w:p>
    <w:p w14:paraId="31F2FF7C" w14:textId="77777777" w:rsidR="0037744E" w:rsidRPr="00B75DEC" w:rsidRDefault="0037744E" w:rsidP="0037744E">
      <w:pPr>
        <w:rPr>
          <w:rFonts w:cstheme="minorHAnsi"/>
        </w:rPr>
      </w:pPr>
      <w:r w:rsidRPr="00B75DEC">
        <w:rPr>
          <w:rFonts w:cstheme="minorHAnsi"/>
          <w:b/>
          <w:bCs/>
        </w:rPr>
        <w:t>Meeting purpose:</w:t>
      </w:r>
      <w:r w:rsidRPr="00B75DEC">
        <w:rPr>
          <w:rFonts w:cstheme="minorHAnsi"/>
        </w:rPr>
        <w:t xml:space="preserve"> establish baseline understanding of existing technical tools and how the tools can be used in the Prineville LIT area to prioritize recommendations that generate the best return on investments and are based on data, accessibility, and partner interests.</w:t>
      </w:r>
    </w:p>
    <w:p w14:paraId="37B83C6D" w14:textId="77777777" w:rsidR="0037744E" w:rsidRPr="00B75DEC" w:rsidRDefault="0037744E" w:rsidP="0073795F">
      <w:pPr>
        <w:rPr>
          <w:rFonts w:cstheme="minorHAnsi"/>
          <w:b/>
        </w:rPr>
      </w:pPr>
    </w:p>
    <w:p w14:paraId="64B9AD1E" w14:textId="6C814EC8" w:rsidR="0073795F" w:rsidRPr="00B75DEC" w:rsidRDefault="0073795F" w:rsidP="0073795F">
      <w:pPr>
        <w:rPr>
          <w:rFonts w:cstheme="minorHAnsi"/>
          <w:b/>
        </w:rPr>
      </w:pPr>
      <w:r w:rsidRPr="00B75DEC">
        <w:rPr>
          <w:rFonts w:cstheme="minorHAnsi"/>
          <w:b/>
        </w:rPr>
        <w:t>Objectives:</w:t>
      </w:r>
    </w:p>
    <w:p w14:paraId="42334392" w14:textId="77777777" w:rsidR="0073795F" w:rsidRPr="00B75DEC" w:rsidRDefault="0073795F" w:rsidP="0073795F">
      <w:pPr>
        <w:pStyle w:val="ListParagraph"/>
        <w:numPr>
          <w:ilvl w:val="0"/>
          <w:numId w:val="2"/>
        </w:numPr>
        <w:rPr>
          <w:rFonts w:cstheme="minorHAnsi"/>
        </w:rPr>
      </w:pPr>
      <w:r w:rsidRPr="00B75DEC">
        <w:rPr>
          <w:rFonts w:cstheme="minorHAnsi"/>
        </w:rPr>
        <w:t>Participants gain an understanding of technical tools to identify previous projects and distribution of threats</w:t>
      </w:r>
    </w:p>
    <w:p w14:paraId="43B4128D" w14:textId="77777777" w:rsidR="0073795F" w:rsidRPr="00B75DEC" w:rsidRDefault="0073795F" w:rsidP="0073795F">
      <w:pPr>
        <w:pStyle w:val="ListParagraph"/>
        <w:numPr>
          <w:ilvl w:val="0"/>
          <w:numId w:val="2"/>
        </w:numPr>
        <w:rPr>
          <w:rFonts w:cstheme="minorHAnsi"/>
        </w:rPr>
      </w:pPr>
      <w:r w:rsidRPr="00B75DEC">
        <w:rPr>
          <w:rFonts w:cstheme="minorHAnsi"/>
        </w:rPr>
        <w:t>Identify which threats have robust technical tools or information</w:t>
      </w:r>
    </w:p>
    <w:p w14:paraId="25DF5EA3" w14:textId="77777777" w:rsidR="009B224F" w:rsidRPr="00B75DEC" w:rsidRDefault="009B224F" w:rsidP="009B224F">
      <w:pPr>
        <w:pStyle w:val="ListParagraph"/>
        <w:numPr>
          <w:ilvl w:val="0"/>
          <w:numId w:val="2"/>
        </w:numPr>
        <w:rPr>
          <w:rFonts w:cstheme="minorHAnsi"/>
        </w:rPr>
      </w:pPr>
      <w:r w:rsidRPr="00B75DEC">
        <w:rPr>
          <w:rFonts w:cstheme="minorHAnsi"/>
        </w:rPr>
        <w:t>Discuss the need for project-level information on previous and proposed actions</w:t>
      </w:r>
    </w:p>
    <w:p w14:paraId="6E38953E" w14:textId="7C4C6E1C" w:rsidR="0073795F" w:rsidRPr="00B75DEC" w:rsidRDefault="0073795F" w:rsidP="0073795F">
      <w:pPr>
        <w:pStyle w:val="ListParagraph"/>
        <w:numPr>
          <w:ilvl w:val="0"/>
          <w:numId w:val="2"/>
        </w:numPr>
        <w:rPr>
          <w:rFonts w:cstheme="minorHAnsi"/>
        </w:rPr>
      </w:pPr>
      <w:r w:rsidRPr="00B75DEC">
        <w:rPr>
          <w:rFonts w:cstheme="minorHAnsi"/>
        </w:rPr>
        <w:t>Discuss the need and role of a potential technical team</w:t>
      </w:r>
    </w:p>
    <w:p w14:paraId="0BC26C8E" w14:textId="77777777" w:rsidR="0073795F" w:rsidRPr="00B75DEC" w:rsidRDefault="0073795F" w:rsidP="0073795F">
      <w:pPr>
        <w:rPr>
          <w:rFonts w:cstheme="minorHAnsi"/>
        </w:rPr>
      </w:pPr>
    </w:p>
    <w:p w14:paraId="0AAF5365" w14:textId="66819D0F" w:rsidR="0073795F" w:rsidRPr="00B75DEC" w:rsidRDefault="0073795F">
      <w:pPr>
        <w:rPr>
          <w:rFonts w:cstheme="minorHAnsi"/>
          <w:b/>
        </w:rPr>
      </w:pPr>
      <w:r w:rsidRPr="00B75DEC">
        <w:rPr>
          <w:rFonts w:cstheme="minorHAnsi"/>
          <w:b/>
        </w:rPr>
        <w:t>Tools and resources can be used to address:</w:t>
      </w:r>
    </w:p>
    <w:p w14:paraId="0A73D870" w14:textId="4AC24A5C" w:rsidR="00265986" w:rsidRPr="008F7FE7" w:rsidRDefault="00265986" w:rsidP="0073795F">
      <w:pPr>
        <w:pStyle w:val="ListParagraph"/>
        <w:numPr>
          <w:ilvl w:val="0"/>
          <w:numId w:val="3"/>
        </w:numPr>
        <w:rPr>
          <w:rFonts w:cstheme="minorHAnsi"/>
          <w:b/>
        </w:rPr>
      </w:pPr>
      <w:r w:rsidRPr="008F7FE7">
        <w:rPr>
          <w:rFonts w:cstheme="minorHAnsi"/>
          <w:b/>
        </w:rPr>
        <w:t>Understand</w:t>
      </w:r>
      <w:r w:rsidR="008F7FE7">
        <w:rPr>
          <w:rFonts w:cstheme="minorHAnsi"/>
          <w:b/>
        </w:rPr>
        <w:t>ing of</w:t>
      </w:r>
      <w:r w:rsidRPr="008F7FE7">
        <w:rPr>
          <w:rFonts w:cstheme="minorHAnsi"/>
          <w:b/>
        </w:rPr>
        <w:t xml:space="preserve"> where we have worked in the past</w:t>
      </w:r>
    </w:p>
    <w:p w14:paraId="65B08F23" w14:textId="329155F3" w:rsidR="00265986" w:rsidRPr="008F7FE7" w:rsidRDefault="00265986" w:rsidP="0073795F">
      <w:pPr>
        <w:pStyle w:val="ListParagraph"/>
        <w:numPr>
          <w:ilvl w:val="0"/>
          <w:numId w:val="3"/>
        </w:numPr>
        <w:rPr>
          <w:rFonts w:cstheme="minorHAnsi"/>
          <w:b/>
        </w:rPr>
      </w:pPr>
      <w:r w:rsidRPr="008F7FE7">
        <w:rPr>
          <w:rFonts w:cstheme="minorHAnsi"/>
          <w:b/>
        </w:rPr>
        <w:t>Data on distribution of threats</w:t>
      </w:r>
    </w:p>
    <w:p w14:paraId="0C9B16CF" w14:textId="41DE468A" w:rsidR="00265986" w:rsidRPr="00B75DEC" w:rsidRDefault="00265986" w:rsidP="0073795F">
      <w:pPr>
        <w:pStyle w:val="ListParagraph"/>
        <w:numPr>
          <w:ilvl w:val="0"/>
          <w:numId w:val="3"/>
        </w:numPr>
        <w:rPr>
          <w:rFonts w:cstheme="minorHAnsi"/>
        </w:rPr>
      </w:pPr>
      <w:r w:rsidRPr="00B75DEC">
        <w:rPr>
          <w:rFonts w:cstheme="minorHAnsi"/>
        </w:rPr>
        <w:t>Prioritizing where to work for best return on investment</w:t>
      </w:r>
    </w:p>
    <w:p w14:paraId="0744FFA4" w14:textId="016F79D0" w:rsidR="00265986" w:rsidRPr="00B75DEC" w:rsidRDefault="00265986" w:rsidP="0073795F">
      <w:pPr>
        <w:pStyle w:val="ListParagraph"/>
        <w:numPr>
          <w:ilvl w:val="0"/>
          <w:numId w:val="3"/>
        </w:numPr>
        <w:rPr>
          <w:rFonts w:cstheme="minorHAnsi"/>
        </w:rPr>
      </w:pPr>
      <w:r w:rsidRPr="00B75DEC">
        <w:rPr>
          <w:rFonts w:cstheme="minorHAnsi"/>
        </w:rPr>
        <w:t>Measuring success and adaptively managing</w:t>
      </w:r>
    </w:p>
    <w:p w14:paraId="03864C1B" w14:textId="173460CC" w:rsidR="00265986" w:rsidRPr="008F7FE7" w:rsidRDefault="008F7FE7" w:rsidP="008F7FE7">
      <w:pPr>
        <w:ind w:left="360"/>
        <w:rPr>
          <w:rFonts w:cstheme="minorHAnsi"/>
          <w:b/>
        </w:rPr>
      </w:pPr>
      <w:r w:rsidRPr="008F7FE7">
        <w:rPr>
          <w:rFonts w:cstheme="minorHAnsi"/>
          <w:b/>
        </w:rPr>
        <w:t>Note: today</w:t>
      </w:r>
      <w:r>
        <w:rPr>
          <w:rFonts w:cstheme="minorHAnsi"/>
          <w:b/>
        </w:rPr>
        <w:t>’</w:t>
      </w:r>
      <w:r w:rsidRPr="008F7FE7">
        <w:rPr>
          <w:rFonts w:cstheme="minorHAnsi"/>
          <w:b/>
        </w:rPr>
        <w:t>s meeting covered numbers 1 and 2</w:t>
      </w:r>
    </w:p>
    <w:p w14:paraId="2D6FAB80" w14:textId="77777777" w:rsidR="008F7FE7" w:rsidRPr="00B75DEC" w:rsidRDefault="008F7FE7" w:rsidP="008F7FE7">
      <w:pPr>
        <w:ind w:left="360"/>
        <w:rPr>
          <w:rFonts w:cstheme="minorHAnsi"/>
        </w:rPr>
      </w:pPr>
    </w:p>
    <w:p w14:paraId="77A74B54" w14:textId="4752D384" w:rsidR="00330CEF" w:rsidRPr="00B75DEC" w:rsidRDefault="00330CEF" w:rsidP="00330CEF">
      <w:pPr>
        <w:rPr>
          <w:rFonts w:cstheme="minorHAnsi"/>
          <w:b/>
        </w:rPr>
      </w:pPr>
      <w:r w:rsidRPr="00B75DEC">
        <w:rPr>
          <w:rFonts w:cstheme="minorHAnsi"/>
          <w:b/>
        </w:rPr>
        <w:t xml:space="preserve">Threats Table </w:t>
      </w:r>
      <w:r w:rsidR="006D3BCB" w:rsidRPr="00B75DEC">
        <w:rPr>
          <w:rFonts w:cstheme="minorHAnsi"/>
          <w:b/>
        </w:rPr>
        <w:t>- attached</w:t>
      </w:r>
    </w:p>
    <w:p w14:paraId="0EB27C50" w14:textId="0F7F45FB" w:rsidR="005A6398" w:rsidRPr="00B75DEC" w:rsidRDefault="005A6398" w:rsidP="004829B8">
      <w:pPr>
        <w:pStyle w:val="PlainText"/>
        <w:numPr>
          <w:ilvl w:val="0"/>
          <w:numId w:val="15"/>
        </w:numPr>
        <w:rPr>
          <w:rFonts w:asciiTheme="minorHAnsi" w:hAnsiTheme="minorHAnsi" w:cstheme="minorHAnsi"/>
          <w:sz w:val="24"/>
          <w:szCs w:val="24"/>
        </w:rPr>
      </w:pPr>
      <w:r w:rsidRPr="00B75DEC">
        <w:rPr>
          <w:rFonts w:asciiTheme="minorHAnsi" w:hAnsiTheme="minorHAnsi" w:cstheme="minorHAnsi"/>
          <w:sz w:val="24"/>
          <w:szCs w:val="24"/>
        </w:rPr>
        <w:t xml:space="preserve">The threats table presented at May 21 LIT meeting was modified to include two new columns, 1) data layers; and 2) </w:t>
      </w:r>
      <w:r w:rsidR="00340C58" w:rsidRPr="00B75DEC">
        <w:rPr>
          <w:rFonts w:asciiTheme="minorHAnsi" w:hAnsiTheme="minorHAnsi" w:cstheme="minorHAnsi"/>
          <w:sz w:val="24"/>
          <w:szCs w:val="24"/>
        </w:rPr>
        <w:t>s</w:t>
      </w:r>
      <w:r w:rsidRPr="00B75DEC">
        <w:rPr>
          <w:rFonts w:asciiTheme="minorHAnsi" w:hAnsiTheme="minorHAnsi" w:cstheme="minorHAnsi"/>
          <w:sz w:val="24"/>
          <w:szCs w:val="24"/>
        </w:rPr>
        <w:t>ources</w:t>
      </w:r>
      <w:r w:rsidR="009718A8">
        <w:rPr>
          <w:rFonts w:asciiTheme="minorHAnsi" w:hAnsiTheme="minorHAnsi" w:cstheme="minorHAnsi"/>
          <w:sz w:val="24"/>
          <w:szCs w:val="24"/>
        </w:rPr>
        <w:t xml:space="preserve">.  </w:t>
      </w:r>
    </w:p>
    <w:p w14:paraId="58AFF9A2" w14:textId="77777777" w:rsidR="005A6398" w:rsidRPr="00B75DEC" w:rsidRDefault="005A6398" w:rsidP="004829B8">
      <w:pPr>
        <w:pStyle w:val="PlainText"/>
        <w:numPr>
          <w:ilvl w:val="0"/>
          <w:numId w:val="15"/>
        </w:numPr>
        <w:rPr>
          <w:rFonts w:asciiTheme="minorHAnsi" w:hAnsiTheme="minorHAnsi" w:cstheme="minorHAnsi"/>
          <w:sz w:val="24"/>
          <w:szCs w:val="24"/>
        </w:rPr>
      </w:pPr>
      <w:r w:rsidRPr="00B75DEC">
        <w:rPr>
          <w:rFonts w:asciiTheme="minorHAnsi" w:hAnsiTheme="minorHAnsi" w:cstheme="minorHAnsi"/>
          <w:sz w:val="24"/>
          <w:szCs w:val="24"/>
        </w:rPr>
        <w:t>Each threat was also lumped into one of three broad categories (Development, Habitat, Population).</w:t>
      </w:r>
    </w:p>
    <w:p w14:paraId="3A7C0BB4" w14:textId="095E52D6" w:rsidR="004829B8" w:rsidRPr="00B75DEC" w:rsidRDefault="005A6398" w:rsidP="00F05C92">
      <w:pPr>
        <w:pStyle w:val="PlainText"/>
        <w:numPr>
          <w:ilvl w:val="0"/>
          <w:numId w:val="15"/>
        </w:numPr>
        <w:rPr>
          <w:rFonts w:asciiTheme="minorHAnsi" w:hAnsiTheme="minorHAnsi" w:cstheme="minorHAnsi"/>
          <w:b/>
          <w:sz w:val="24"/>
          <w:szCs w:val="24"/>
        </w:rPr>
      </w:pPr>
      <w:r w:rsidRPr="00B75DEC">
        <w:rPr>
          <w:rFonts w:asciiTheme="minorHAnsi" w:hAnsiTheme="minorHAnsi" w:cstheme="minorHAnsi"/>
          <w:sz w:val="24"/>
          <w:szCs w:val="24"/>
        </w:rPr>
        <w:t>For each threat, it will be helpful to review the associated data layers and provide a ranking based on how robust the existing information is and how relevant the data are for LIT planning purposes (</w:t>
      </w:r>
      <w:r w:rsidR="006D3BCB" w:rsidRPr="00B75DEC">
        <w:rPr>
          <w:rFonts w:asciiTheme="minorHAnsi" w:hAnsiTheme="minorHAnsi" w:cstheme="minorHAnsi"/>
          <w:sz w:val="24"/>
          <w:szCs w:val="24"/>
        </w:rPr>
        <w:t>i.e</w:t>
      </w:r>
      <w:r w:rsidRPr="00B75DEC">
        <w:rPr>
          <w:rFonts w:asciiTheme="minorHAnsi" w:hAnsiTheme="minorHAnsi" w:cstheme="minorHAnsi"/>
          <w:sz w:val="24"/>
          <w:szCs w:val="24"/>
        </w:rPr>
        <w:t>., where do we have data and where don’t we</w:t>
      </w:r>
      <w:r w:rsidR="006D3BCB" w:rsidRPr="00B75DEC">
        <w:rPr>
          <w:rFonts w:asciiTheme="minorHAnsi" w:hAnsiTheme="minorHAnsi" w:cstheme="minorHAnsi"/>
          <w:sz w:val="24"/>
          <w:szCs w:val="24"/>
        </w:rPr>
        <w:t>?  Where we have data, how valuable are they for LIT planning purposes</w:t>
      </w:r>
      <w:r w:rsidR="00DE3073" w:rsidRPr="00B75DEC">
        <w:rPr>
          <w:rFonts w:asciiTheme="minorHAnsi" w:hAnsiTheme="minorHAnsi" w:cstheme="minorHAnsi"/>
          <w:sz w:val="24"/>
          <w:szCs w:val="24"/>
        </w:rPr>
        <w:t>?</w:t>
      </w:r>
      <w:r w:rsidR="00BA2E12" w:rsidRPr="00B75DEC">
        <w:rPr>
          <w:rFonts w:asciiTheme="minorHAnsi" w:hAnsiTheme="minorHAnsi" w:cstheme="minorHAnsi"/>
          <w:sz w:val="24"/>
          <w:szCs w:val="24"/>
        </w:rPr>
        <w:t>)</w:t>
      </w:r>
      <w:r w:rsidR="00FD558A">
        <w:rPr>
          <w:rFonts w:asciiTheme="minorHAnsi" w:hAnsiTheme="minorHAnsi" w:cstheme="minorHAnsi"/>
          <w:sz w:val="24"/>
          <w:szCs w:val="24"/>
        </w:rPr>
        <w:t>.</w:t>
      </w:r>
      <w:r w:rsidR="00FD558A" w:rsidRPr="00FD558A">
        <w:rPr>
          <w:rFonts w:asciiTheme="minorHAnsi" w:hAnsiTheme="minorHAnsi" w:cstheme="minorHAnsi"/>
          <w:i/>
          <w:sz w:val="24"/>
          <w:szCs w:val="24"/>
        </w:rPr>
        <w:t xml:space="preserve"> </w:t>
      </w:r>
      <w:r w:rsidR="00FD558A">
        <w:rPr>
          <w:rFonts w:asciiTheme="minorHAnsi" w:hAnsiTheme="minorHAnsi" w:cstheme="minorHAnsi"/>
          <w:i/>
          <w:sz w:val="24"/>
          <w:szCs w:val="24"/>
        </w:rPr>
        <w:t xml:space="preserve"> </w:t>
      </w:r>
      <w:bookmarkStart w:id="0" w:name="_GoBack"/>
      <w:bookmarkEnd w:id="0"/>
      <w:r w:rsidR="00FD558A" w:rsidRPr="00FD558A">
        <w:rPr>
          <w:rFonts w:asciiTheme="minorHAnsi" w:hAnsiTheme="minorHAnsi" w:cstheme="minorHAnsi"/>
          <w:i/>
          <w:sz w:val="24"/>
          <w:szCs w:val="24"/>
        </w:rPr>
        <w:t>A third column was added after this meeting, per group discussion, to include a DRAFT data reliability rating, which provides a 1 -5 rating (1 = low, 5= high) to indicate how useful the existing corresponding data are for each threat.</w:t>
      </w:r>
      <w:r w:rsidR="00FD558A" w:rsidRPr="00B75DEC">
        <w:rPr>
          <w:rFonts w:asciiTheme="minorHAnsi" w:hAnsiTheme="minorHAnsi" w:cstheme="minorHAnsi"/>
          <w:sz w:val="24"/>
          <w:szCs w:val="24"/>
        </w:rPr>
        <w:t xml:space="preserve">  </w:t>
      </w:r>
    </w:p>
    <w:p w14:paraId="7B35BDCC" w14:textId="77777777" w:rsidR="00330CEF" w:rsidRPr="00B75DEC" w:rsidRDefault="00330CEF" w:rsidP="00340C58">
      <w:pPr>
        <w:pStyle w:val="ListParagraph"/>
        <w:rPr>
          <w:rFonts w:cstheme="minorHAnsi"/>
          <w:b/>
        </w:rPr>
      </w:pPr>
    </w:p>
    <w:p w14:paraId="2B9D506C" w14:textId="376A1BF0" w:rsidR="00330CEF" w:rsidRPr="00B75DEC" w:rsidRDefault="00330CEF">
      <w:pPr>
        <w:rPr>
          <w:rFonts w:cstheme="minorHAnsi"/>
          <w:b/>
        </w:rPr>
      </w:pPr>
      <w:r w:rsidRPr="00B75DEC">
        <w:rPr>
          <w:rFonts w:cstheme="minorHAnsi"/>
          <w:b/>
        </w:rPr>
        <w:t xml:space="preserve">Megan </w:t>
      </w:r>
      <w:proofErr w:type="spellStart"/>
      <w:r w:rsidRPr="00B75DEC">
        <w:rPr>
          <w:rFonts w:cstheme="minorHAnsi"/>
          <w:b/>
        </w:rPr>
        <w:t>Creutzburg</w:t>
      </w:r>
      <w:proofErr w:type="spellEnd"/>
      <w:r w:rsidRPr="00B75DEC">
        <w:rPr>
          <w:rFonts w:cstheme="minorHAnsi"/>
          <w:b/>
        </w:rPr>
        <w:t xml:space="preserve"> presentation: tools to view/analyze threats across landscapes</w:t>
      </w:r>
      <w:r w:rsidR="006D3BCB" w:rsidRPr="00B75DEC">
        <w:rPr>
          <w:rFonts w:cstheme="minorHAnsi"/>
          <w:b/>
        </w:rPr>
        <w:t xml:space="preserve"> - attached</w:t>
      </w:r>
    </w:p>
    <w:p w14:paraId="186C9D6D" w14:textId="0FD1546C" w:rsidR="0037744E" w:rsidRPr="00B75DEC" w:rsidRDefault="00340C58" w:rsidP="00330CEF">
      <w:pPr>
        <w:pStyle w:val="ListParagraph"/>
        <w:numPr>
          <w:ilvl w:val="0"/>
          <w:numId w:val="12"/>
        </w:numPr>
        <w:rPr>
          <w:rFonts w:cstheme="minorHAnsi"/>
        </w:rPr>
      </w:pPr>
      <w:r w:rsidRPr="00B75DEC">
        <w:rPr>
          <w:rFonts w:cstheme="minorHAnsi"/>
        </w:rPr>
        <w:t>O</w:t>
      </w:r>
      <w:r w:rsidR="0037744E" w:rsidRPr="00B75DEC">
        <w:rPr>
          <w:rFonts w:cstheme="minorHAnsi"/>
        </w:rPr>
        <w:t xml:space="preserve">verview of two data resources available to identify distribution of threats, </w:t>
      </w:r>
    </w:p>
    <w:p w14:paraId="75BD77EB" w14:textId="41498665" w:rsidR="00330CEF" w:rsidRPr="00B75DEC" w:rsidRDefault="0037744E" w:rsidP="00330CEF">
      <w:pPr>
        <w:pStyle w:val="ListParagraph"/>
        <w:numPr>
          <w:ilvl w:val="0"/>
          <w:numId w:val="11"/>
        </w:numPr>
        <w:ind w:left="1080"/>
        <w:rPr>
          <w:rFonts w:cstheme="minorHAnsi"/>
        </w:rPr>
      </w:pPr>
      <w:proofErr w:type="spellStart"/>
      <w:r w:rsidRPr="00B75DEC">
        <w:rPr>
          <w:rFonts w:cstheme="minorHAnsi"/>
        </w:rPr>
        <w:t>SageCon’s</w:t>
      </w:r>
      <w:proofErr w:type="spellEnd"/>
      <w:r w:rsidRPr="00B75DEC">
        <w:rPr>
          <w:rFonts w:cstheme="minorHAnsi"/>
        </w:rPr>
        <w:t xml:space="preserve"> Landscape Planning Tool </w:t>
      </w:r>
      <w:hyperlink r:id="rId5" w:history="1">
        <w:r w:rsidRPr="00B75DEC">
          <w:rPr>
            <w:rStyle w:val="Hyperlink"/>
            <w:rFonts w:cstheme="minorHAnsi"/>
          </w:rPr>
          <w:t>https://oregonexplorer.info/content/sagecon-landscape-planning-tool?topic&amp;ptopic</w:t>
        </w:r>
      </w:hyperlink>
    </w:p>
    <w:p w14:paraId="1D5B0415" w14:textId="52DEA714" w:rsidR="00330CEF" w:rsidRPr="00B75DEC" w:rsidRDefault="00330CEF" w:rsidP="00330CEF">
      <w:pPr>
        <w:pStyle w:val="ListParagraph"/>
        <w:numPr>
          <w:ilvl w:val="0"/>
          <w:numId w:val="13"/>
        </w:numPr>
        <w:rPr>
          <w:rFonts w:cstheme="minorHAnsi"/>
        </w:rPr>
      </w:pPr>
      <w:r w:rsidRPr="00B75DEC">
        <w:rPr>
          <w:rFonts w:cstheme="minorHAnsi"/>
        </w:rPr>
        <w:t xml:space="preserve">Built for </w:t>
      </w:r>
      <w:proofErr w:type="spellStart"/>
      <w:r w:rsidRPr="00B75DEC">
        <w:rPr>
          <w:rFonts w:cstheme="minorHAnsi"/>
        </w:rPr>
        <w:t>SageCon</w:t>
      </w:r>
      <w:proofErr w:type="spellEnd"/>
      <w:r w:rsidRPr="00B75DEC">
        <w:rPr>
          <w:rFonts w:cstheme="minorHAnsi"/>
        </w:rPr>
        <w:t xml:space="preserve"> – i.e., specific to threats across Oregon sagebrush ecosystem.</w:t>
      </w:r>
    </w:p>
    <w:p w14:paraId="0BD71251" w14:textId="05A2A3B0" w:rsidR="00330CEF" w:rsidRPr="00B75DEC" w:rsidRDefault="00330CEF" w:rsidP="00330CEF">
      <w:pPr>
        <w:pStyle w:val="ListParagraph"/>
        <w:numPr>
          <w:ilvl w:val="0"/>
          <w:numId w:val="13"/>
        </w:numPr>
        <w:rPr>
          <w:rFonts w:cstheme="minorHAnsi"/>
        </w:rPr>
      </w:pPr>
      <w:r w:rsidRPr="00B75DEC">
        <w:rPr>
          <w:rFonts w:cstheme="minorHAnsi"/>
        </w:rPr>
        <w:t xml:space="preserve">Three primary functions, 1) view datasets; 2) download data (individual or multiple layers at a time); </w:t>
      </w:r>
      <w:r w:rsidR="00B75DEC">
        <w:rPr>
          <w:rFonts w:cstheme="minorHAnsi"/>
        </w:rPr>
        <w:t xml:space="preserve">3) </w:t>
      </w:r>
      <w:r w:rsidRPr="00B75DEC">
        <w:rPr>
          <w:rFonts w:cstheme="minorHAnsi"/>
        </w:rPr>
        <w:t>query tool online without downloading (useful if you do not have GIS).</w:t>
      </w:r>
    </w:p>
    <w:p w14:paraId="7F02DA9E" w14:textId="3CB5B4B9" w:rsidR="0037744E" w:rsidRPr="00B75DEC" w:rsidRDefault="0037744E" w:rsidP="00330CEF">
      <w:pPr>
        <w:pStyle w:val="ListParagraph"/>
        <w:numPr>
          <w:ilvl w:val="0"/>
          <w:numId w:val="11"/>
        </w:numPr>
        <w:ind w:left="1080"/>
        <w:rPr>
          <w:rFonts w:cstheme="minorHAnsi"/>
        </w:rPr>
      </w:pPr>
      <w:r w:rsidRPr="00B75DEC">
        <w:rPr>
          <w:rFonts w:cstheme="minorHAnsi"/>
        </w:rPr>
        <w:t xml:space="preserve">Rangeland Analysis Platform (RAP) </w:t>
      </w:r>
      <w:hyperlink r:id="rId6" w:history="1">
        <w:r w:rsidRPr="00B75DEC">
          <w:rPr>
            <w:rStyle w:val="Hyperlink"/>
            <w:rFonts w:cstheme="minorHAnsi"/>
          </w:rPr>
          <w:t>https://rangelands.app/</w:t>
        </w:r>
      </w:hyperlink>
    </w:p>
    <w:p w14:paraId="2FB36D55" w14:textId="33B48710" w:rsidR="00DE3073" w:rsidRPr="00B75DEC" w:rsidRDefault="00DE3073" w:rsidP="00DE3073">
      <w:pPr>
        <w:pStyle w:val="PlainText"/>
        <w:numPr>
          <w:ilvl w:val="0"/>
          <w:numId w:val="13"/>
        </w:numPr>
        <w:rPr>
          <w:rFonts w:asciiTheme="minorHAnsi" w:hAnsiTheme="minorHAnsi" w:cstheme="minorHAnsi"/>
          <w:sz w:val="24"/>
          <w:szCs w:val="24"/>
        </w:rPr>
      </w:pPr>
      <w:r w:rsidRPr="00B75DEC">
        <w:rPr>
          <w:rFonts w:asciiTheme="minorHAnsi" w:hAnsiTheme="minorHAnsi" w:cstheme="minorHAnsi"/>
          <w:sz w:val="24"/>
          <w:szCs w:val="24"/>
        </w:rPr>
        <w:lastRenderedPageBreak/>
        <w:t>Veg</w:t>
      </w:r>
      <w:r w:rsidR="00930D95" w:rsidRPr="00B75DEC">
        <w:rPr>
          <w:rFonts w:asciiTheme="minorHAnsi" w:hAnsiTheme="minorHAnsi" w:cstheme="minorHAnsi"/>
          <w:sz w:val="24"/>
          <w:szCs w:val="24"/>
        </w:rPr>
        <w:t>etation</w:t>
      </w:r>
      <w:r w:rsidRPr="00B75DEC">
        <w:rPr>
          <w:rFonts w:asciiTheme="minorHAnsi" w:hAnsiTheme="minorHAnsi" w:cstheme="minorHAnsi"/>
          <w:sz w:val="24"/>
          <w:szCs w:val="24"/>
        </w:rPr>
        <w:t xml:space="preserve"> map </w:t>
      </w:r>
      <w:r w:rsidR="00930D95" w:rsidRPr="00B75DEC">
        <w:rPr>
          <w:rFonts w:asciiTheme="minorHAnsi" w:hAnsiTheme="minorHAnsi" w:cstheme="minorHAnsi"/>
          <w:sz w:val="24"/>
          <w:szCs w:val="24"/>
        </w:rPr>
        <w:t xml:space="preserve">similar to the Landscape Planning Tool.  The purpose of the tool is similar, in which the user can view vegetation conditions across the landscape.  Additionally, the user can view the range condition of a given area over time.  RAP data layers cover </w:t>
      </w:r>
      <w:r w:rsidRPr="00B75DEC">
        <w:rPr>
          <w:rFonts w:asciiTheme="minorHAnsi" w:hAnsiTheme="minorHAnsi" w:cstheme="minorHAnsi"/>
          <w:sz w:val="24"/>
          <w:szCs w:val="24"/>
        </w:rPr>
        <w:t>broad, high</w:t>
      </w:r>
      <w:r w:rsidR="00B75DEC">
        <w:rPr>
          <w:rFonts w:asciiTheme="minorHAnsi" w:hAnsiTheme="minorHAnsi" w:cstheme="minorHAnsi"/>
          <w:sz w:val="24"/>
          <w:szCs w:val="24"/>
        </w:rPr>
        <w:t>-</w:t>
      </w:r>
      <w:r w:rsidRPr="00B75DEC">
        <w:rPr>
          <w:rFonts w:asciiTheme="minorHAnsi" w:hAnsiTheme="minorHAnsi" w:cstheme="minorHAnsi"/>
          <w:sz w:val="24"/>
          <w:szCs w:val="24"/>
        </w:rPr>
        <w:t>level functional</w:t>
      </w:r>
      <w:r w:rsidR="00340C58" w:rsidRPr="00B75DEC">
        <w:rPr>
          <w:rFonts w:asciiTheme="minorHAnsi" w:hAnsiTheme="minorHAnsi" w:cstheme="minorHAnsi"/>
          <w:sz w:val="24"/>
          <w:szCs w:val="24"/>
        </w:rPr>
        <w:t xml:space="preserve"> groups</w:t>
      </w:r>
      <w:r w:rsidRPr="00B75DEC">
        <w:rPr>
          <w:rFonts w:asciiTheme="minorHAnsi" w:hAnsiTheme="minorHAnsi" w:cstheme="minorHAnsi"/>
          <w:sz w:val="24"/>
          <w:szCs w:val="24"/>
        </w:rPr>
        <w:t xml:space="preserve">.  </w:t>
      </w:r>
    </w:p>
    <w:p w14:paraId="73C2785B" w14:textId="77777777" w:rsidR="00A66F70" w:rsidRPr="00B75DEC" w:rsidRDefault="00340C58" w:rsidP="00A66F70">
      <w:pPr>
        <w:pStyle w:val="ListParagraph"/>
        <w:numPr>
          <w:ilvl w:val="0"/>
          <w:numId w:val="12"/>
        </w:numPr>
        <w:rPr>
          <w:rFonts w:cstheme="minorHAnsi"/>
        </w:rPr>
      </w:pPr>
      <w:r w:rsidRPr="00B75DEC">
        <w:rPr>
          <w:rFonts w:cstheme="minorHAnsi"/>
        </w:rPr>
        <w:t xml:space="preserve">Other resources </w:t>
      </w:r>
      <w:r w:rsidR="00940A53" w:rsidRPr="00B75DEC">
        <w:rPr>
          <w:rFonts w:cstheme="minorHAnsi"/>
        </w:rPr>
        <w:t xml:space="preserve">identified </w:t>
      </w:r>
      <w:r w:rsidRPr="00B75DEC">
        <w:rPr>
          <w:rFonts w:cstheme="minorHAnsi"/>
        </w:rPr>
        <w:t>by LIT participants</w:t>
      </w:r>
      <w:r w:rsidR="00FB42F8" w:rsidRPr="00B75DEC">
        <w:rPr>
          <w:rFonts w:cstheme="minorHAnsi"/>
        </w:rPr>
        <w:t xml:space="preserve"> </w:t>
      </w:r>
    </w:p>
    <w:p w14:paraId="0AFD94E8" w14:textId="77777777" w:rsidR="001F5111" w:rsidRPr="00B75DEC" w:rsidRDefault="001F5111" w:rsidP="00D670B4">
      <w:pPr>
        <w:pStyle w:val="ListParagraph"/>
        <w:numPr>
          <w:ilvl w:val="0"/>
          <w:numId w:val="19"/>
        </w:numPr>
        <w:rPr>
          <w:rFonts w:cstheme="minorHAnsi"/>
        </w:rPr>
      </w:pPr>
      <w:r w:rsidRPr="00B75DEC">
        <w:rPr>
          <w:rFonts w:cstheme="minorHAnsi"/>
        </w:rPr>
        <w:t>Great Basin Fire Science Exchange</w:t>
      </w:r>
    </w:p>
    <w:p w14:paraId="31768766" w14:textId="26B1B871" w:rsidR="009465EC" w:rsidRPr="00B75DEC" w:rsidRDefault="009465EC" w:rsidP="00D670B4">
      <w:pPr>
        <w:pStyle w:val="ListParagraph"/>
        <w:numPr>
          <w:ilvl w:val="0"/>
          <w:numId w:val="19"/>
        </w:numPr>
        <w:rPr>
          <w:rFonts w:cstheme="minorHAnsi"/>
        </w:rPr>
      </w:pPr>
      <w:r w:rsidRPr="00B75DEC">
        <w:rPr>
          <w:rFonts w:cstheme="minorHAnsi"/>
        </w:rPr>
        <w:t>S</w:t>
      </w:r>
      <w:r w:rsidR="00FF54F8" w:rsidRPr="00B75DEC">
        <w:rPr>
          <w:rFonts w:cstheme="minorHAnsi"/>
        </w:rPr>
        <w:t xml:space="preserve">age Grouse </w:t>
      </w:r>
      <w:r w:rsidRPr="00B75DEC">
        <w:rPr>
          <w:rFonts w:cstheme="minorHAnsi"/>
        </w:rPr>
        <w:t>I</w:t>
      </w:r>
      <w:r w:rsidR="00FF54F8" w:rsidRPr="00B75DEC">
        <w:rPr>
          <w:rFonts w:cstheme="minorHAnsi"/>
        </w:rPr>
        <w:t xml:space="preserve">nitiative </w:t>
      </w:r>
      <w:r w:rsidR="00940A53" w:rsidRPr="00B75DEC">
        <w:rPr>
          <w:rFonts w:cstheme="minorHAnsi"/>
        </w:rPr>
        <w:t xml:space="preserve">website </w:t>
      </w:r>
      <w:r w:rsidR="00FF54F8" w:rsidRPr="00B75DEC">
        <w:rPr>
          <w:rFonts w:cstheme="minorHAnsi"/>
        </w:rPr>
        <w:t xml:space="preserve">- </w:t>
      </w:r>
      <w:hyperlink r:id="rId7" w:history="1">
        <w:r w:rsidR="00FF54F8" w:rsidRPr="00B75DEC">
          <w:rPr>
            <w:rStyle w:val="Hyperlink"/>
            <w:rFonts w:cstheme="minorHAnsi"/>
          </w:rPr>
          <w:t>https://www.sagegrouseinitiative.com/</w:t>
        </w:r>
      </w:hyperlink>
    </w:p>
    <w:p w14:paraId="2B35346B" w14:textId="5D193776" w:rsidR="009465EC" w:rsidRPr="00B75DEC" w:rsidRDefault="00386581" w:rsidP="00D670B4">
      <w:pPr>
        <w:pStyle w:val="ListParagraph"/>
        <w:numPr>
          <w:ilvl w:val="0"/>
          <w:numId w:val="19"/>
        </w:numPr>
        <w:rPr>
          <w:rFonts w:cstheme="minorHAnsi"/>
        </w:rPr>
      </w:pPr>
      <w:r w:rsidRPr="00B75DEC">
        <w:rPr>
          <w:rFonts w:cstheme="minorHAnsi"/>
        </w:rPr>
        <w:t>BLM - energy and recreation development impacts; AUM data; feral horse shapefiles</w:t>
      </w:r>
    </w:p>
    <w:p w14:paraId="3328A79E" w14:textId="35487661" w:rsidR="009465EC" w:rsidRPr="00B75DEC" w:rsidRDefault="009465EC" w:rsidP="00D670B4">
      <w:pPr>
        <w:pStyle w:val="ListParagraph"/>
        <w:numPr>
          <w:ilvl w:val="0"/>
          <w:numId w:val="19"/>
        </w:numPr>
        <w:rPr>
          <w:rFonts w:cstheme="minorHAnsi"/>
        </w:rPr>
      </w:pPr>
      <w:r w:rsidRPr="00B75DEC">
        <w:rPr>
          <w:rFonts w:cstheme="minorHAnsi"/>
        </w:rPr>
        <w:t>Seed zone mapping</w:t>
      </w:r>
      <w:r w:rsidR="00940A53" w:rsidRPr="00B75DEC">
        <w:rPr>
          <w:rFonts w:cstheme="minorHAnsi"/>
        </w:rPr>
        <w:t xml:space="preserve"> tools</w:t>
      </w:r>
    </w:p>
    <w:p w14:paraId="28834902" w14:textId="3FE9E8D4" w:rsidR="009465EC" w:rsidRPr="00B75DEC" w:rsidRDefault="00FF54F8" w:rsidP="00D670B4">
      <w:pPr>
        <w:pStyle w:val="ListParagraph"/>
        <w:numPr>
          <w:ilvl w:val="0"/>
          <w:numId w:val="19"/>
        </w:numPr>
        <w:rPr>
          <w:rFonts w:cstheme="minorHAnsi"/>
        </w:rPr>
      </w:pPr>
      <w:r w:rsidRPr="00B75DEC">
        <w:rPr>
          <w:rFonts w:cstheme="minorHAnsi"/>
        </w:rPr>
        <w:t>ODFW h</w:t>
      </w:r>
      <w:r w:rsidR="009465EC" w:rsidRPr="00B75DEC">
        <w:rPr>
          <w:rFonts w:cstheme="minorHAnsi"/>
        </w:rPr>
        <w:t>unt</w:t>
      </w:r>
      <w:r w:rsidRPr="00B75DEC">
        <w:rPr>
          <w:rFonts w:cstheme="minorHAnsi"/>
        </w:rPr>
        <w:t>er harvest data</w:t>
      </w:r>
      <w:r w:rsidR="00940A53" w:rsidRPr="00B75DEC">
        <w:rPr>
          <w:rFonts w:cstheme="minorHAnsi"/>
        </w:rPr>
        <w:t>sets</w:t>
      </w:r>
    </w:p>
    <w:p w14:paraId="4F94A126" w14:textId="4FD290D8" w:rsidR="009465EC" w:rsidRPr="00B75DEC" w:rsidRDefault="004B6DC9" w:rsidP="00D670B4">
      <w:pPr>
        <w:pStyle w:val="ListParagraph"/>
        <w:numPr>
          <w:ilvl w:val="0"/>
          <w:numId w:val="19"/>
        </w:numPr>
        <w:rPr>
          <w:rFonts w:cstheme="minorHAnsi"/>
        </w:rPr>
      </w:pPr>
      <w:r w:rsidRPr="00B75DEC">
        <w:rPr>
          <w:rFonts w:cstheme="minorHAnsi"/>
        </w:rPr>
        <w:t xml:space="preserve">OSU </w:t>
      </w:r>
      <w:r w:rsidR="00A66F70" w:rsidRPr="00B75DEC">
        <w:rPr>
          <w:rFonts w:cstheme="minorHAnsi"/>
        </w:rPr>
        <w:t xml:space="preserve">- </w:t>
      </w:r>
      <w:r w:rsidR="00940A53" w:rsidRPr="00B75DEC">
        <w:rPr>
          <w:rFonts w:cstheme="minorHAnsi"/>
        </w:rPr>
        <w:t xml:space="preserve">resource for </w:t>
      </w:r>
      <w:r w:rsidR="00A66F70" w:rsidRPr="00B75DEC">
        <w:rPr>
          <w:rFonts w:cstheme="minorHAnsi"/>
        </w:rPr>
        <w:t xml:space="preserve">data on </w:t>
      </w:r>
      <w:r w:rsidR="00940A53" w:rsidRPr="00B75DEC">
        <w:rPr>
          <w:rFonts w:cstheme="minorHAnsi"/>
        </w:rPr>
        <w:t>population threats</w:t>
      </w:r>
      <w:r w:rsidR="00A66F70" w:rsidRPr="00B75DEC">
        <w:rPr>
          <w:rFonts w:cstheme="minorHAnsi"/>
        </w:rPr>
        <w:t xml:space="preserve"> (e.g., predation)</w:t>
      </w:r>
    </w:p>
    <w:p w14:paraId="13F71D54" w14:textId="5C7E2786" w:rsidR="009465EC" w:rsidRPr="00B75DEC" w:rsidRDefault="004B6DC9" w:rsidP="00D670B4">
      <w:pPr>
        <w:pStyle w:val="ListParagraph"/>
        <w:numPr>
          <w:ilvl w:val="0"/>
          <w:numId w:val="19"/>
        </w:numPr>
        <w:rPr>
          <w:rFonts w:cstheme="minorHAnsi"/>
        </w:rPr>
      </w:pPr>
      <w:r w:rsidRPr="00B75DEC">
        <w:rPr>
          <w:rFonts w:cstheme="minorHAnsi"/>
        </w:rPr>
        <w:t xml:space="preserve">Center for Disease Control </w:t>
      </w:r>
      <w:r w:rsidR="00A66F70" w:rsidRPr="00B75DEC">
        <w:rPr>
          <w:rFonts w:cstheme="minorHAnsi"/>
        </w:rPr>
        <w:t>or vector control district – West Nile Virus (need more information)</w:t>
      </w:r>
    </w:p>
    <w:p w14:paraId="35F4A320" w14:textId="6F19C9CC" w:rsidR="00940A53" w:rsidRPr="00B75DEC" w:rsidRDefault="00940A53" w:rsidP="00D670B4">
      <w:pPr>
        <w:pStyle w:val="ListParagraph"/>
        <w:numPr>
          <w:ilvl w:val="0"/>
          <w:numId w:val="19"/>
        </w:numPr>
        <w:rPr>
          <w:rFonts w:cstheme="minorHAnsi"/>
        </w:rPr>
      </w:pPr>
      <w:r w:rsidRPr="00B75DEC">
        <w:rPr>
          <w:rFonts w:cstheme="minorHAnsi"/>
        </w:rPr>
        <w:t xml:space="preserve">Counties </w:t>
      </w:r>
      <w:r w:rsidR="001F5111" w:rsidRPr="00B75DEC">
        <w:rPr>
          <w:rFonts w:cstheme="minorHAnsi"/>
        </w:rPr>
        <w:t>-</w:t>
      </w:r>
      <w:r w:rsidRPr="00B75DEC">
        <w:rPr>
          <w:rFonts w:cstheme="minorHAnsi"/>
        </w:rPr>
        <w:t xml:space="preserve"> solar farm data</w:t>
      </w:r>
    </w:p>
    <w:p w14:paraId="2306C6CA" w14:textId="63BFEC02" w:rsidR="009465EC" w:rsidRPr="00B75DEC" w:rsidRDefault="009465EC" w:rsidP="00D670B4">
      <w:pPr>
        <w:pStyle w:val="ListParagraph"/>
        <w:numPr>
          <w:ilvl w:val="0"/>
          <w:numId w:val="19"/>
        </w:numPr>
        <w:rPr>
          <w:rFonts w:cstheme="minorHAnsi"/>
        </w:rPr>
      </w:pPr>
      <w:r w:rsidRPr="00B75DEC">
        <w:rPr>
          <w:rFonts w:cstheme="minorHAnsi"/>
        </w:rPr>
        <w:t>US</w:t>
      </w:r>
      <w:r w:rsidR="00595101" w:rsidRPr="00B75DEC">
        <w:rPr>
          <w:rFonts w:cstheme="minorHAnsi"/>
        </w:rPr>
        <w:t xml:space="preserve"> Geological </w:t>
      </w:r>
      <w:r w:rsidRPr="00B75DEC">
        <w:rPr>
          <w:rFonts w:cstheme="minorHAnsi"/>
        </w:rPr>
        <w:t>S</w:t>
      </w:r>
      <w:r w:rsidR="00595101" w:rsidRPr="00B75DEC">
        <w:rPr>
          <w:rFonts w:cstheme="minorHAnsi"/>
        </w:rPr>
        <w:t>urvey</w:t>
      </w:r>
      <w:r w:rsidR="004B6DC9" w:rsidRPr="00B75DEC">
        <w:rPr>
          <w:rFonts w:cstheme="minorHAnsi"/>
        </w:rPr>
        <w:t xml:space="preserve"> (USGS)</w:t>
      </w:r>
      <w:r w:rsidRPr="00B75DEC">
        <w:rPr>
          <w:rFonts w:cstheme="minorHAnsi"/>
        </w:rPr>
        <w:t xml:space="preserve"> </w:t>
      </w:r>
      <w:r w:rsidR="00FF54F8" w:rsidRPr="00B75DEC">
        <w:rPr>
          <w:rFonts w:cstheme="minorHAnsi"/>
        </w:rPr>
        <w:t xml:space="preserve">- </w:t>
      </w:r>
      <w:r w:rsidRPr="00B75DEC">
        <w:rPr>
          <w:rFonts w:cstheme="minorHAnsi"/>
        </w:rPr>
        <w:t>existing wind turbine geodatabase</w:t>
      </w:r>
    </w:p>
    <w:p w14:paraId="02111AFE" w14:textId="544F461E" w:rsidR="009465EC" w:rsidRPr="00B75DEC" w:rsidRDefault="00386581" w:rsidP="00D670B4">
      <w:pPr>
        <w:pStyle w:val="ListParagraph"/>
        <w:numPr>
          <w:ilvl w:val="0"/>
          <w:numId w:val="19"/>
        </w:numPr>
        <w:rPr>
          <w:rFonts w:cstheme="minorHAnsi"/>
        </w:rPr>
      </w:pPr>
      <w:r w:rsidRPr="00B75DEC">
        <w:rPr>
          <w:rFonts w:cstheme="minorHAnsi"/>
        </w:rPr>
        <w:t>US</w:t>
      </w:r>
      <w:r w:rsidR="004B6DC9" w:rsidRPr="00B75DEC">
        <w:rPr>
          <w:rFonts w:cstheme="minorHAnsi"/>
        </w:rPr>
        <w:t xml:space="preserve"> </w:t>
      </w:r>
      <w:r w:rsidRPr="00B75DEC">
        <w:rPr>
          <w:rFonts w:cstheme="minorHAnsi"/>
        </w:rPr>
        <w:t>F</w:t>
      </w:r>
      <w:r w:rsidR="004B6DC9" w:rsidRPr="00B75DEC">
        <w:rPr>
          <w:rFonts w:cstheme="minorHAnsi"/>
        </w:rPr>
        <w:t xml:space="preserve">ish and </w:t>
      </w:r>
      <w:r w:rsidRPr="00B75DEC">
        <w:rPr>
          <w:rFonts w:cstheme="minorHAnsi"/>
        </w:rPr>
        <w:t>W</w:t>
      </w:r>
      <w:r w:rsidR="004B6DC9" w:rsidRPr="00B75DEC">
        <w:rPr>
          <w:rFonts w:cstheme="minorHAnsi"/>
        </w:rPr>
        <w:t xml:space="preserve">ildlife </w:t>
      </w:r>
      <w:r w:rsidRPr="00B75DEC">
        <w:rPr>
          <w:rFonts w:cstheme="minorHAnsi"/>
        </w:rPr>
        <w:t>S</w:t>
      </w:r>
      <w:r w:rsidR="004B6DC9" w:rsidRPr="00B75DEC">
        <w:rPr>
          <w:rFonts w:cstheme="minorHAnsi"/>
        </w:rPr>
        <w:t>ervice (USFWS)</w:t>
      </w:r>
      <w:r w:rsidRPr="00B75DEC">
        <w:rPr>
          <w:rFonts w:cstheme="minorHAnsi"/>
        </w:rPr>
        <w:t xml:space="preserve"> </w:t>
      </w:r>
      <w:r w:rsidR="00595101" w:rsidRPr="00B75DEC">
        <w:rPr>
          <w:rFonts w:cstheme="minorHAnsi"/>
        </w:rPr>
        <w:t>–</w:t>
      </w:r>
      <w:r w:rsidRPr="00B75DEC">
        <w:rPr>
          <w:rFonts w:cstheme="minorHAnsi"/>
        </w:rPr>
        <w:t xml:space="preserve"> </w:t>
      </w:r>
      <w:r w:rsidR="00595101" w:rsidRPr="00B75DEC">
        <w:rPr>
          <w:rFonts w:cstheme="minorHAnsi"/>
        </w:rPr>
        <w:t xml:space="preserve">normalized difference </w:t>
      </w:r>
      <w:r w:rsidR="004B6DC9" w:rsidRPr="00B75DEC">
        <w:rPr>
          <w:rFonts w:cstheme="minorHAnsi"/>
        </w:rPr>
        <w:t>vegetation inventory (</w:t>
      </w:r>
      <w:r w:rsidR="009465EC" w:rsidRPr="00B75DEC">
        <w:rPr>
          <w:rFonts w:cstheme="minorHAnsi"/>
        </w:rPr>
        <w:t>NDVI</w:t>
      </w:r>
      <w:r w:rsidR="004B6DC9" w:rsidRPr="00B75DEC">
        <w:rPr>
          <w:rFonts w:cstheme="minorHAnsi"/>
        </w:rPr>
        <w:t>)</w:t>
      </w:r>
      <w:r w:rsidR="009465EC" w:rsidRPr="00B75DEC">
        <w:rPr>
          <w:rFonts w:cstheme="minorHAnsi"/>
        </w:rPr>
        <w:t xml:space="preserve"> data</w:t>
      </w:r>
      <w:r w:rsidRPr="00B75DEC">
        <w:rPr>
          <w:rFonts w:cstheme="minorHAnsi"/>
        </w:rPr>
        <w:t xml:space="preserve"> for mesic/wet meadow conditions</w:t>
      </w:r>
    </w:p>
    <w:p w14:paraId="65C0B56C" w14:textId="77777777" w:rsidR="00D670B4" w:rsidRPr="00B75DEC" w:rsidRDefault="00D670B4" w:rsidP="00D670B4">
      <w:pPr>
        <w:pStyle w:val="ListParagraph"/>
        <w:numPr>
          <w:ilvl w:val="0"/>
          <w:numId w:val="12"/>
        </w:numPr>
        <w:rPr>
          <w:rFonts w:cstheme="minorHAnsi"/>
        </w:rPr>
      </w:pPr>
      <w:r w:rsidRPr="00B75DEC">
        <w:rPr>
          <w:rFonts w:cstheme="minorHAnsi"/>
        </w:rPr>
        <w:t>Considerations when thinking about utilizing various tools</w:t>
      </w:r>
    </w:p>
    <w:p w14:paraId="48DA0562" w14:textId="318990FC" w:rsidR="001F5111" w:rsidRPr="00B75DEC" w:rsidRDefault="00D670B4" w:rsidP="00D670B4">
      <w:pPr>
        <w:pStyle w:val="ListParagraph"/>
        <w:numPr>
          <w:ilvl w:val="0"/>
          <w:numId w:val="19"/>
        </w:numPr>
        <w:rPr>
          <w:rFonts w:cstheme="minorHAnsi"/>
        </w:rPr>
      </w:pPr>
      <w:r w:rsidRPr="00B75DEC">
        <w:rPr>
          <w:rFonts w:cstheme="minorHAnsi"/>
        </w:rPr>
        <w:t>May want to start by establishing an inventory of the available resources and rank each one based on how useful/informative the tool will be to the LIT.  Formulate what questions the LIT hopes to answer and select the appropriate tools.</w:t>
      </w:r>
      <w:r w:rsidR="009B3326" w:rsidRPr="00B75DEC">
        <w:rPr>
          <w:rFonts w:cstheme="minorHAnsi"/>
        </w:rPr>
        <w:t xml:space="preserve">  Do not need to utilize every tool out there; rather, find the tools that work for our planning purposes. </w:t>
      </w:r>
      <w:r w:rsidRPr="00B75DEC">
        <w:rPr>
          <w:rFonts w:cstheme="minorHAnsi"/>
        </w:rPr>
        <w:t xml:space="preserve"> </w:t>
      </w:r>
    </w:p>
    <w:p w14:paraId="6AF5AB62" w14:textId="5138587A" w:rsidR="00D670B4" w:rsidRPr="00B75DEC" w:rsidRDefault="00D670B4" w:rsidP="00D670B4">
      <w:pPr>
        <w:pStyle w:val="ListParagraph"/>
        <w:numPr>
          <w:ilvl w:val="0"/>
          <w:numId w:val="19"/>
        </w:numPr>
        <w:rPr>
          <w:rFonts w:cstheme="minorHAnsi"/>
        </w:rPr>
      </w:pPr>
      <w:r w:rsidRPr="00B75DEC">
        <w:rPr>
          <w:rFonts w:cstheme="minorHAnsi"/>
        </w:rPr>
        <w:t xml:space="preserve">When looking at landscape-level/cross-boundary actions, will be helpful to identify areas where partners will get the largest return on </w:t>
      </w:r>
      <w:r w:rsidR="009B3326" w:rsidRPr="00B75DEC">
        <w:rPr>
          <w:rFonts w:cstheme="minorHAnsi"/>
        </w:rPr>
        <w:t>investments</w:t>
      </w:r>
      <w:r w:rsidRPr="00B75DEC">
        <w:rPr>
          <w:rFonts w:cstheme="minorHAnsi"/>
        </w:rPr>
        <w:t xml:space="preserve">.  </w:t>
      </w:r>
    </w:p>
    <w:p w14:paraId="29A07003" w14:textId="77777777" w:rsidR="00D670B4" w:rsidRPr="00B75DEC" w:rsidRDefault="00D670B4" w:rsidP="00FF54F8">
      <w:pPr>
        <w:rPr>
          <w:rFonts w:cstheme="minorHAnsi"/>
        </w:rPr>
      </w:pPr>
    </w:p>
    <w:p w14:paraId="41336827" w14:textId="1B125573" w:rsidR="00FF54F8" w:rsidRPr="00B75DEC" w:rsidRDefault="00595101" w:rsidP="00FF54F8">
      <w:pPr>
        <w:rPr>
          <w:rFonts w:cstheme="minorHAnsi"/>
          <w:b/>
        </w:rPr>
      </w:pPr>
      <w:r w:rsidRPr="00B75DEC">
        <w:rPr>
          <w:rFonts w:cstheme="minorHAnsi"/>
          <w:b/>
        </w:rPr>
        <w:t>Resources for mapping previous project areas</w:t>
      </w:r>
    </w:p>
    <w:p w14:paraId="2964CB4F" w14:textId="181CF480" w:rsidR="00595101" w:rsidRPr="00B75DEC" w:rsidRDefault="00595101" w:rsidP="00595101">
      <w:pPr>
        <w:pStyle w:val="ListParagraph"/>
        <w:numPr>
          <w:ilvl w:val="0"/>
          <w:numId w:val="20"/>
        </w:numPr>
        <w:rPr>
          <w:rFonts w:cstheme="minorHAnsi"/>
          <w:b/>
        </w:rPr>
      </w:pPr>
      <w:r w:rsidRPr="00B75DEC">
        <w:rPr>
          <w:rFonts w:cstheme="minorHAnsi"/>
        </w:rPr>
        <w:t xml:space="preserve">Conservation Efforts Database (CED) </w:t>
      </w:r>
      <w:hyperlink r:id="rId8" w:history="1">
        <w:r w:rsidRPr="00B75DEC">
          <w:rPr>
            <w:rStyle w:val="Hyperlink"/>
            <w:rFonts w:cstheme="minorHAnsi"/>
          </w:rPr>
          <w:t>https://conservationefforts.org/</w:t>
        </w:r>
      </w:hyperlink>
    </w:p>
    <w:p w14:paraId="23B8A4CE" w14:textId="333D984C" w:rsidR="00FF54F8" w:rsidRPr="00B75DEC" w:rsidRDefault="00595101" w:rsidP="00FF54F8">
      <w:pPr>
        <w:pStyle w:val="ListParagraph"/>
        <w:numPr>
          <w:ilvl w:val="0"/>
          <w:numId w:val="13"/>
        </w:numPr>
        <w:rPr>
          <w:rFonts w:cstheme="minorHAnsi"/>
        </w:rPr>
      </w:pPr>
      <w:r w:rsidRPr="00B75DEC">
        <w:rPr>
          <w:rFonts w:cstheme="minorHAnsi"/>
        </w:rPr>
        <w:t>Online tool developed by USFWS and US</w:t>
      </w:r>
      <w:r w:rsidR="004B6DC9" w:rsidRPr="00B75DEC">
        <w:rPr>
          <w:rFonts w:cstheme="minorHAnsi"/>
        </w:rPr>
        <w:t>GS to capture conservation actions (distribution and type) implemented across the sagebrush biome</w:t>
      </w:r>
      <w:r w:rsidR="00432B6A" w:rsidRPr="00B75DEC">
        <w:rPr>
          <w:rFonts w:cstheme="minorHAnsi"/>
        </w:rPr>
        <w:t>.</w:t>
      </w:r>
    </w:p>
    <w:p w14:paraId="1C7E06B5" w14:textId="77777777" w:rsidR="00FE1761" w:rsidRPr="00B75DEC" w:rsidRDefault="00FE1761" w:rsidP="00FE1761">
      <w:pPr>
        <w:pStyle w:val="ListParagraph"/>
        <w:numPr>
          <w:ilvl w:val="0"/>
          <w:numId w:val="13"/>
        </w:numPr>
        <w:rPr>
          <w:rFonts w:cstheme="minorHAnsi"/>
        </w:rPr>
      </w:pPr>
      <w:r w:rsidRPr="00B75DEC">
        <w:rPr>
          <w:rFonts w:cstheme="minorHAnsi"/>
        </w:rPr>
        <w:t>CED currently in the middle of a large data collection period.</w:t>
      </w:r>
    </w:p>
    <w:p w14:paraId="0E2F3884" w14:textId="72537814" w:rsidR="00432B6A" w:rsidRPr="00B75DEC" w:rsidRDefault="00FE1761" w:rsidP="00340C58">
      <w:pPr>
        <w:pStyle w:val="ListParagraph"/>
        <w:numPr>
          <w:ilvl w:val="0"/>
          <w:numId w:val="13"/>
        </w:numPr>
        <w:rPr>
          <w:rFonts w:cstheme="minorHAnsi"/>
        </w:rPr>
      </w:pPr>
      <w:r w:rsidRPr="00B75DEC">
        <w:rPr>
          <w:rFonts w:cstheme="minorHAnsi"/>
        </w:rPr>
        <w:t>Site specific p</w:t>
      </w:r>
      <w:r w:rsidR="00432B6A" w:rsidRPr="00B75DEC">
        <w:rPr>
          <w:rFonts w:cstheme="minorHAnsi"/>
        </w:rPr>
        <w:t>roject</w:t>
      </w:r>
      <w:r w:rsidRPr="00B75DEC">
        <w:rPr>
          <w:rFonts w:cstheme="minorHAnsi"/>
        </w:rPr>
        <w:t xml:space="preserve"> data</w:t>
      </w:r>
      <w:r w:rsidR="00432B6A" w:rsidRPr="00B75DEC">
        <w:rPr>
          <w:rFonts w:cstheme="minorHAnsi"/>
        </w:rPr>
        <w:t xml:space="preserve"> layers provided by various </w:t>
      </w:r>
      <w:r w:rsidRPr="00B75DEC">
        <w:rPr>
          <w:rFonts w:cstheme="minorHAnsi"/>
        </w:rPr>
        <w:t xml:space="preserve">public land administrators </w:t>
      </w:r>
      <w:r w:rsidR="00432B6A" w:rsidRPr="00B75DEC">
        <w:rPr>
          <w:rFonts w:cstheme="minorHAnsi"/>
        </w:rPr>
        <w:t>across the west.</w:t>
      </w:r>
    </w:p>
    <w:p w14:paraId="48BBB14D" w14:textId="1AB1668A" w:rsidR="00432B6A" w:rsidRPr="00B75DEC" w:rsidRDefault="00432B6A" w:rsidP="00340C58">
      <w:pPr>
        <w:pStyle w:val="ListParagraph"/>
        <w:numPr>
          <w:ilvl w:val="0"/>
          <w:numId w:val="13"/>
        </w:numPr>
        <w:rPr>
          <w:rFonts w:cstheme="minorHAnsi"/>
        </w:rPr>
      </w:pPr>
      <w:r w:rsidRPr="00B75DEC">
        <w:rPr>
          <w:rFonts w:cstheme="minorHAnsi"/>
        </w:rPr>
        <w:t>Sagebrush Reporting Units (SRUs) used for private land actions to protect landowner location data.  Two large SRUs in the Prineville LIT area</w:t>
      </w:r>
      <w:r w:rsidR="00D24FF2" w:rsidRPr="00B75DEC">
        <w:rPr>
          <w:rFonts w:cstheme="minorHAnsi"/>
        </w:rPr>
        <w:t xml:space="preserve"> – limited utility for LIT planning purposes because the SRUs are so large</w:t>
      </w:r>
      <w:r w:rsidRPr="00B75DEC">
        <w:rPr>
          <w:rFonts w:cstheme="minorHAnsi"/>
        </w:rPr>
        <w:t>.</w:t>
      </w:r>
    </w:p>
    <w:p w14:paraId="2B5CF9E3" w14:textId="3A425578" w:rsidR="00D24FF2" w:rsidRPr="00B75DEC" w:rsidRDefault="00D24FF2" w:rsidP="00D24FF2">
      <w:pPr>
        <w:pStyle w:val="ListParagraph"/>
        <w:numPr>
          <w:ilvl w:val="0"/>
          <w:numId w:val="13"/>
        </w:numPr>
        <w:rPr>
          <w:rFonts w:cstheme="minorHAnsi"/>
        </w:rPr>
      </w:pPr>
      <w:r w:rsidRPr="00B75DEC">
        <w:rPr>
          <w:rFonts w:cstheme="minorHAnsi"/>
        </w:rPr>
        <w:t>CED - g</w:t>
      </w:r>
      <w:r w:rsidR="00432B6A" w:rsidRPr="00B75DEC">
        <w:rPr>
          <w:rFonts w:cstheme="minorHAnsi"/>
        </w:rPr>
        <w:t>ood place for the LIT to start but will need to utilize local knowledge/resources</w:t>
      </w:r>
      <w:r w:rsidRPr="00B75DEC">
        <w:rPr>
          <w:rFonts w:cstheme="minorHAnsi"/>
        </w:rPr>
        <w:t xml:space="preserve"> – e.g., local agency/organization project shapefiles; insider input from local landowners/land managers on where to focus planning efforts</w:t>
      </w:r>
      <w:r w:rsidR="00432B6A" w:rsidRPr="00B75DEC">
        <w:rPr>
          <w:rFonts w:cstheme="minorHAnsi"/>
        </w:rPr>
        <w:t>.</w:t>
      </w:r>
    </w:p>
    <w:p w14:paraId="79994786" w14:textId="3159DE8D" w:rsidR="00432B6A" w:rsidRPr="00B75DEC" w:rsidRDefault="00432B6A" w:rsidP="00432B6A">
      <w:pPr>
        <w:pStyle w:val="ListParagraph"/>
        <w:numPr>
          <w:ilvl w:val="0"/>
          <w:numId w:val="20"/>
        </w:numPr>
        <w:rPr>
          <w:rFonts w:cstheme="minorHAnsi"/>
        </w:rPr>
      </w:pPr>
      <w:r w:rsidRPr="00B75DEC">
        <w:rPr>
          <w:rFonts w:cstheme="minorHAnsi"/>
        </w:rPr>
        <w:t xml:space="preserve">NRCS and SWCD – will be able to help LIT connect with local ranchers who are interested in </w:t>
      </w:r>
      <w:r w:rsidR="00B75DEC">
        <w:rPr>
          <w:rFonts w:cstheme="minorHAnsi"/>
        </w:rPr>
        <w:t xml:space="preserve">voluntarily </w:t>
      </w:r>
      <w:r w:rsidRPr="00B75DEC">
        <w:rPr>
          <w:rFonts w:cstheme="minorHAnsi"/>
        </w:rPr>
        <w:t>participating/providing project location data</w:t>
      </w:r>
      <w:r w:rsidR="00D24FF2" w:rsidRPr="00B75DEC">
        <w:rPr>
          <w:rFonts w:cstheme="minorHAnsi"/>
        </w:rPr>
        <w:t>.</w:t>
      </w:r>
    </w:p>
    <w:p w14:paraId="490B9A65" w14:textId="77777777" w:rsidR="00FE1761" w:rsidRPr="00B75DEC" w:rsidRDefault="00FE1761" w:rsidP="00D24FF2">
      <w:pPr>
        <w:rPr>
          <w:rFonts w:cstheme="minorHAnsi"/>
          <w:b/>
        </w:rPr>
      </w:pPr>
    </w:p>
    <w:p w14:paraId="2119A6D6" w14:textId="29D41A8F" w:rsidR="00D24FF2" w:rsidRPr="00B75DEC" w:rsidRDefault="00D24FF2" w:rsidP="00D24FF2">
      <w:pPr>
        <w:rPr>
          <w:rFonts w:cstheme="minorHAnsi"/>
          <w:b/>
        </w:rPr>
      </w:pPr>
      <w:r w:rsidRPr="00B75DEC">
        <w:rPr>
          <w:rFonts w:cstheme="minorHAnsi"/>
          <w:b/>
        </w:rPr>
        <w:t>Moving forward</w:t>
      </w:r>
    </w:p>
    <w:p w14:paraId="63726181" w14:textId="237665D2" w:rsidR="00D24FF2" w:rsidRPr="00B75DEC" w:rsidRDefault="00D24FF2" w:rsidP="00D24FF2">
      <w:pPr>
        <w:pStyle w:val="ListParagraph"/>
        <w:numPr>
          <w:ilvl w:val="0"/>
          <w:numId w:val="20"/>
        </w:numPr>
        <w:rPr>
          <w:rFonts w:cstheme="minorHAnsi"/>
        </w:rPr>
      </w:pPr>
      <w:r w:rsidRPr="00B75DEC">
        <w:rPr>
          <w:rFonts w:cstheme="minorHAnsi"/>
        </w:rPr>
        <w:t xml:space="preserve">Determine what questions the LIT </w:t>
      </w:r>
      <w:r w:rsidR="002937D8">
        <w:rPr>
          <w:rFonts w:cstheme="minorHAnsi"/>
        </w:rPr>
        <w:t>should</w:t>
      </w:r>
      <w:r w:rsidRPr="00B75DEC">
        <w:rPr>
          <w:rFonts w:cstheme="minorHAnsi"/>
        </w:rPr>
        <w:t xml:space="preserve"> answer</w:t>
      </w:r>
      <w:r w:rsidR="00FE1761" w:rsidRPr="00B75DEC">
        <w:rPr>
          <w:rFonts w:cstheme="minorHAnsi"/>
        </w:rPr>
        <w:t>.</w:t>
      </w:r>
    </w:p>
    <w:p w14:paraId="79E62B4E" w14:textId="153735F2" w:rsidR="00D24FF2" w:rsidRPr="00B75DEC" w:rsidRDefault="00D24FF2" w:rsidP="00D24FF2">
      <w:pPr>
        <w:pStyle w:val="ListParagraph"/>
        <w:numPr>
          <w:ilvl w:val="0"/>
          <w:numId w:val="20"/>
        </w:numPr>
        <w:rPr>
          <w:rFonts w:cstheme="minorHAnsi"/>
        </w:rPr>
      </w:pPr>
      <w:r w:rsidRPr="00B75DEC">
        <w:rPr>
          <w:rFonts w:cstheme="minorHAnsi"/>
        </w:rPr>
        <w:t>Identify and select the most useful tools available to the LIT based on th</w:t>
      </w:r>
      <w:r w:rsidR="00FE1761" w:rsidRPr="00B75DEC">
        <w:rPr>
          <w:rFonts w:cstheme="minorHAnsi"/>
        </w:rPr>
        <w:t>ose</w:t>
      </w:r>
      <w:r w:rsidRPr="00B75DEC">
        <w:rPr>
          <w:rFonts w:cstheme="minorHAnsi"/>
        </w:rPr>
        <w:t xml:space="preserve"> questions</w:t>
      </w:r>
      <w:r w:rsidR="00FE1761" w:rsidRPr="00B75DEC">
        <w:rPr>
          <w:rFonts w:cstheme="minorHAnsi"/>
        </w:rPr>
        <w:t>.</w:t>
      </w:r>
    </w:p>
    <w:p w14:paraId="2F149260" w14:textId="77777777" w:rsidR="00FE1761" w:rsidRPr="00B75DEC" w:rsidRDefault="00D24FF2" w:rsidP="00D24FF2">
      <w:pPr>
        <w:pStyle w:val="ListParagraph"/>
        <w:numPr>
          <w:ilvl w:val="0"/>
          <w:numId w:val="20"/>
        </w:numPr>
        <w:rPr>
          <w:rFonts w:cstheme="minorHAnsi"/>
        </w:rPr>
      </w:pPr>
      <w:r w:rsidRPr="00B75DEC">
        <w:rPr>
          <w:rFonts w:cstheme="minorHAnsi"/>
        </w:rPr>
        <w:t xml:space="preserve">Overlay CED data and other local project data with landscape threats information. </w:t>
      </w:r>
    </w:p>
    <w:p w14:paraId="30A0D448" w14:textId="59A50D84" w:rsidR="00D24FF2" w:rsidRPr="00B75DEC" w:rsidRDefault="00D24FF2" w:rsidP="00D24FF2">
      <w:pPr>
        <w:pStyle w:val="ListParagraph"/>
        <w:numPr>
          <w:ilvl w:val="0"/>
          <w:numId w:val="20"/>
        </w:numPr>
        <w:rPr>
          <w:rFonts w:cstheme="minorHAnsi"/>
        </w:rPr>
      </w:pPr>
      <w:r w:rsidRPr="00B75DEC">
        <w:rPr>
          <w:rFonts w:cstheme="minorHAnsi"/>
        </w:rPr>
        <w:t xml:space="preserve">Begin identifying priorities based on variable such as, local knowledge; existing project inputs; best </w:t>
      </w:r>
      <w:r w:rsidR="00FE1761" w:rsidRPr="00B75DEC">
        <w:rPr>
          <w:rFonts w:cstheme="minorHAnsi"/>
        </w:rPr>
        <w:t>conservation returns</w:t>
      </w:r>
      <w:r w:rsidRPr="00B75DEC">
        <w:rPr>
          <w:rFonts w:cstheme="minorHAnsi"/>
        </w:rPr>
        <w:t xml:space="preserve"> on investments; projects that provide opportunity for cross-boundary </w:t>
      </w:r>
      <w:r w:rsidR="00FE1761" w:rsidRPr="00B75DEC">
        <w:rPr>
          <w:rFonts w:cstheme="minorHAnsi"/>
        </w:rPr>
        <w:t xml:space="preserve">implementation efforts. </w:t>
      </w:r>
    </w:p>
    <w:p w14:paraId="22E8D70D" w14:textId="3874FBBF" w:rsidR="0037744E" w:rsidRPr="00B75DEC" w:rsidRDefault="0037744E">
      <w:pPr>
        <w:rPr>
          <w:rFonts w:cstheme="minorHAnsi"/>
        </w:rPr>
      </w:pPr>
    </w:p>
    <w:sectPr w:rsidR="0037744E" w:rsidRPr="00B75DEC" w:rsidSect="00FE1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B16"/>
    <w:multiLevelType w:val="hybridMultilevel"/>
    <w:tmpl w:val="65BC7972"/>
    <w:lvl w:ilvl="0" w:tplc="58C86C7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E40502"/>
    <w:multiLevelType w:val="hybridMultilevel"/>
    <w:tmpl w:val="97D41906"/>
    <w:lvl w:ilvl="0" w:tplc="58C86C7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13B06"/>
    <w:multiLevelType w:val="hybridMultilevel"/>
    <w:tmpl w:val="6ECAC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8300D"/>
    <w:multiLevelType w:val="hybridMultilevel"/>
    <w:tmpl w:val="250A7508"/>
    <w:lvl w:ilvl="0" w:tplc="52ACF434">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D33201"/>
    <w:multiLevelType w:val="hybridMultilevel"/>
    <w:tmpl w:val="FF0E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04B1"/>
    <w:multiLevelType w:val="hybridMultilevel"/>
    <w:tmpl w:val="78E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172"/>
    <w:multiLevelType w:val="hybridMultilevel"/>
    <w:tmpl w:val="28FE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87B12"/>
    <w:multiLevelType w:val="hybridMultilevel"/>
    <w:tmpl w:val="6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631BA"/>
    <w:multiLevelType w:val="hybridMultilevel"/>
    <w:tmpl w:val="F900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B1B5B"/>
    <w:multiLevelType w:val="hybridMultilevel"/>
    <w:tmpl w:val="15EA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96167"/>
    <w:multiLevelType w:val="hybridMultilevel"/>
    <w:tmpl w:val="DC900D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AD1D57"/>
    <w:multiLevelType w:val="hybridMultilevel"/>
    <w:tmpl w:val="772C53CA"/>
    <w:lvl w:ilvl="0" w:tplc="8270657E">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656F41"/>
    <w:multiLevelType w:val="hybridMultilevel"/>
    <w:tmpl w:val="2E246868"/>
    <w:lvl w:ilvl="0" w:tplc="F77E47F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505D9C"/>
    <w:multiLevelType w:val="hybridMultilevel"/>
    <w:tmpl w:val="897CD81A"/>
    <w:lvl w:ilvl="0" w:tplc="FF66A6D4">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3B017F"/>
    <w:multiLevelType w:val="hybridMultilevel"/>
    <w:tmpl w:val="036A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E5341"/>
    <w:multiLevelType w:val="hybridMultilevel"/>
    <w:tmpl w:val="5106C4E4"/>
    <w:lvl w:ilvl="0" w:tplc="58C86C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826F7"/>
    <w:multiLevelType w:val="hybridMultilevel"/>
    <w:tmpl w:val="28DCFF30"/>
    <w:lvl w:ilvl="0" w:tplc="3DFE92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83C72"/>
    <w:multiLevelType w:val="hybridMultilevel"/>
    <w:tmpl w:val="FFA644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026D8"/>
    <w:multiLevelType w:val="hybridMultilevel"/>
    <w:tmpl w:val="C99633F2"/>
    <w:lvl w:ilvl="0" w:tplc="58C86C7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52ADE"/>
    <w:multiLevelType w:val="hybridMultilevel"/>
    <w:tmpl w:val="46408126"/>
    <w:lvl w:ilvl="0" w:tplc="A5A89BB0">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4"/>
  </w:num>
  <w:num w:numId="3">
    <w:abstractNumId w:val="6"/>
  </w:num>
  <w:num w:numId="4">
    <w:abstractNumId w:val="16"/>
  </w:num>
  <w:num w:numId="5">
    <w:abstractNumId w:val="13"/>
  </w:num>
  <w:num w:numId="6">
    <w:abstractNumId w:val="19"/>
  </w:num>
  <w:num w:numId="7">
    <w:abstractNumId w:val="3"/>
  </w:num>
  <w:num w:numId="8">
    <w:abstractNumId w:val="17"/>
  </w:num>
  <w:num w:numId="9">
    <w:abstractNumId w:val="10"/>
  </w:num>
  <w:num w:numId="10">
    <w:abstractNumId w:val="4"/>
  </w:num>
  <w:num w:numId="11">
    <w:abstractNumId w:val="2"/>
  </w:num>
  <w:num w:numId="12">
    <w:abstractNumId w:val="9"/>
  </w:num>
  <w:num w:numId="13">
    <w:abstractNumId w:val="0"/>
  </w:num>
  <w:num w:numId="14">
    <w:abstractNumId w:val="18"/>
  </w:num>
  <w:num w:numId="15">
    <w:abstractNumId w:val="8"/>
  </w:num>
  <w:num w:numId="16">
    <w:abstractNumId w:val="12"/>
  </w:num>
  <w:num w:numId="17">
    <w:abstractNumId w:val="15"/>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199F"/>
    <w:rsid w:val="00045A99"/>
    <w:rsid w:val="0016759A"/>
    <w:rsid w:val="001F5111"/>
    <w:rsid w:val="00241311"/>
    <w:rsid w:val="00265986"/>
    <w:rsid w:val="002937D8"/>
    <w:rsid w:val="00330CEF"/>
    <w:rsid w:val="00340C58"/>
    <w:rsid w:val="003704BF"/>
    <w:rsid w:val="0037744E"/>
    <w:rsid w:val="00386581"/>
    <w:rsid w:val="003A25A9"/>
    <w:rsid w:val="003C04E3"/>
    <w:rsid w:val="00432B6A"/>
    <w:rsid w:val="004601D2"/>
    <w:rsid w:val="004709A5"/>
    <w:rsid w:val="004829B8"/>
    <w:rsid w:val="004A49C1"/>
    <w:rsid w:val="004B6DC9"/>
    <w:rsid w:val="005250DB"/>
    <w:rsid w:val="00536D4D"/>
    <w:rsid w:val="00595101"/>
    <w:rsid w:val="005A6398"/>
    <w:rsid w:val="005C2F82"/>
    <w:rsid w:val="005E6E86"/>
    <w:rsid w:val="00694E41"/>
    <w:rsid w:val="006D3BCB"/>
    <w:rsid w:val="006E7E5E"/>
    <w:rsid w:val="00736B38"/>
    <w:rsid w:val="0073795F"/>
    <w:rsid w:val="008F7FE7"/>
    <w:rsid w:val="00930D95"/>
    <w:rsid w:val="00940A53"/>
    <w:rsid w:val="009465EC"/>
    <w:rsid w:val="009718A8"/>
    <w:rsid w:val="009A4390"/>
    <w:rsid w:val="009B224F"/>
    <w:rsid w:val="009B3326"/>
    <w:rsid w:val="00A66F70"/>
    <w:rsid w:val="00AE3FEA"/>
    <w:rsid w:val="00AF4D35"/>
    <w:rsid w:val="00B12520"/>
    <w:rsid w:val="00B74D90"/>
    <w:rsid w:val="00B75DEC"/>
    <w:rsid w:val="00BA2E12"/>
    <w:rsid w:val="00C22E17"/>
    <w:rsid w:val="00D1010D"/>
    <w:rsid w:val="00D20D40"/>
    <w:rsid w:val="00D24FF2"/>
    <w:rsid w:val="00D36961"/>
    <w:rsid w:val="00D670B4"/>
    <w:rsid w:val="00DE3073"/>
    <w:rsid w:val="00EE4FB9"/>
    <w:rsid w:val="00EE6E42"/>
    <w:rsid w:val="00F13AA6"/>
    <w:rsid w:val="00F87ADC"/>
    <w:rsid w:val="00FB196D"/>
    <w:rsid w:val="00FB42F8"/>
    <w:rsid w:val="00FD4DD0"/>
    <w:rsid w:val="00FD558A"/>
    <w:rsid w:val="00FD7318"/>
    <w:rsid w:val="00FE1761"/>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86"/>
    <w:pPr>
      <w:ind w:left="720"/>
      <w:contextualSpacing/>
    </w:pPr>
  </w:style>
  <w:style w:type="character" w:styleId="Hyperlink">
    <w:name w:val="Hyperlink"/>
    <w:basedOn w:val="DefaultParagraphFont"/>
    <w:uiPriority w:val="99"/>
    <w:unhideWhenUsed/>
    <w:rsid w:val="00FD4DD0"/>
    <w:rPr>
      <w:color w:val="0563C1" w:themeColor="hyperlink"/>
      <w:u w:val="single"/>
    </w:rPr>
  </w:style>
  <w:style w:type="paragraph" w:styleId="PlainText">
    <w:name w:val="Plain Text"/>
    <w:basedOn w:val="Normal"/>
    <w:link w:val="PlainTextChar"/>
    <w:uiPriority w:val="99"/>
    <w:semiHidden/>
    <w:unhideWhenUsed/>
    <w:rsid w:val="004829B8"/>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4829B8"/>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264029">
      <w:bodyDiv w:val="1"/>
      <w:marLeft w:val="0"/>
      <w:marRight w:val="0"/>
      <w:marTop w:val="0"/>
      <w:marBottom w:val="0"/>
      <w:divBdr>
        <w:top w:val="none" w:sz="0" w:space="0" w:color="auto"/>
        <w:left w:val="none" w:sz="0" w:space="0" w:color="auto"/>
        <w:bottom w:val="none" w:sz="0" w:space="0" w:color="auto"/>
        <w:right w:val="none" w:sz="0" w:space="0" w:color="auto"/>
      </w:divBdr>
    </w:div>
    <w:div w:id="1944611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rvationefforts.org/" TargetMode="External"/><Relationship Id="rId3" Type="http://schemas.openxmlformats.org/officeDocument/2006/relationships/settings" Target="settings.xml"/><Relationship Id="rId7" Type="http://schemas.openxmlformats.org/officeDocument/2006/relationships/hyperlink" Target="https://www.sagegrouseinitiat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gelands.app/" TargetMode="External"/><Relationship Id="rId5" Type="http://schemas.openxmlformats.org/officeDocument/2006/relationships/hyperlink" Target="https://oregonexplorer.info/content/sagecon-landscape-planning-tool?topic&amp;ptop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3382</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K Unfried</cp:lastModifiedBy>
  <cp:revision>14</cp:revision>
  <dcterms:created xsi:type="dcterms:W3CDTF">2018-02-09T21:34:00Z</dcterms:created>
  <dcterms:modified xsi:type="dcterms:W3CDTF">2020-06-29T19:42:00Z</dcterms:modified>
</cp:coreProperties>
</file>